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bidi="ar-SA"/>
        </w:rPr>
      </w:pP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highlight w:val="none"/>
          <w:lang w:eastAsia="zh-CN" w:bidi="ar-SA"/>
        </w:rPr>
        <w:t>附件</w:t>
      </w: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highlight w:val="none"/>
          <w:lang w:val="en-US" w:eastAsia="zh-CN" w:bidi="ar-SA"/>
        </w:rPr>
        <w:t>2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 w:bidi="ar-SA"/>
        </w:rPr>
        <w:t>佛山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bidi="ar-SA"/>
        </w:rPr>
        <w:t>市农民合作社市级示范社申报（监测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bidi="ar-SA"/>
        </w:rPr>
        <w:t>)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bidi="ar-SA"/>
        </w:rPr>
        <w:t>表</w:t>
      </w:r>
    </w:p>
    <w:tbl>
      <w:tblPr>
        <w:tblStyle w:val="2"/>
        <w:tblW w:w="906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1471"/>
        <w:gridCol w:w="807"/>
        <w:gridCol w:w="2013"/>
        <w:gridCol w:w="26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农民合作社名称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农民合作社地址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业务类型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1.生产型农民合作社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粮食生产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蔬菜种植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水果种植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花木种植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水产养殖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畜禽养殖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lang w:val="en-US" w:eastAsia="zh-CN" w:bidi="ar-SA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2.服务型农民合作社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法人代表姓名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法人代表手机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bidi="ar-SA"/>
              </w:rPr>
              <w:t>登记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 w:bidi="ar-SA"/>
              </w:rPr>
              <w:t>注册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bidi="ar-SA"/>
              </w:rPr>
              <w:t>时间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 w:bidi="ar-SA"/>
              </w:rPr>
              <w:t>统一社会信用代码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登记成员数（人）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其中：农户成员数（人）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2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其中：出资成员数（人）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上年底实有成员数（人）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成员出资总额（万元）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上年度带动农户数（户）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专职或兼职管理人员数（人）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上年度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经营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收入（万元）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上年度合作社总支出（万元）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上年度净利润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（万元）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上年度农民合作社成员人均纯收入（万元）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合作社自有基地规模（亩、万头、万羽等）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成员基地规模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（亩、万头、万羽等）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带动农户基地规模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（亩、万头、万羽等）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拥有农机数量（台）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内部管理制度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合作社章程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议事决策制度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会议制度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财务管理制度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分配制度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社务公开制度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是否建立成员账户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是否有盈余分配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为合作社成员提供服务情况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市场信息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农资供应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农机作业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产品销售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业务培训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技术指导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无提供服务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lang w:val="en-US" w:eastAsia="zh-CN" w:bidi="ar-S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是否有参股成立农业企业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是否由农业企业牵头成立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以下内容由生产型农民合作社填写：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主要产品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产品主要销往地区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本镇街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本市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市外省内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省外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境外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上年度产量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农产品质量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安全情况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自行检测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委托检测机构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已实施追溯管理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标准化生产情况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有生产技术操作规程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建立生产经营记录制度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品牌建设情况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绿色食品：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（个）；有机农产品：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（个）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无公害农产品：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（个）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农产品地理标志认证：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（个）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自行注册商标数：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（个）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经授权许可使用商标：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销售渠道情况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与超市（学校、企业等）签订销售合同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以下内容由服务型农民合作社填写：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服务对象身份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农民合作社成员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农业企业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农民合作社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家庭农场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农户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服务项目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深松整地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育种育秧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播种插秧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病虫害防治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统一收割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烘干仓储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流通加工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产销对接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品牌建设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技术指导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质量检测检验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lang w:val="en-US" w:eastAsia="zh-CN" w:bidi="ar-SA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上年度服务面积（亩）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服务团队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人员数（人）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主要服务地区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区内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市内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省内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省外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exac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农民合作社承诺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上述所填内容真实，若有虚假愿承担一切后果及相关责任。</w:t>
            </w:r>
          </w:p>
          <w:p>
            <w:pPr>
              <w:keepNext/>
              <w:keepLines/>
              <w:widowControl w:val="0"/>
              <w:spacing w:before="0" w:after="0" w:line="240" w:lineRule="auto"/>
              <w:ind w:firstLine="2520" w:firstLineChars="900"/>
              <w:jc w:val="both"/>
              <w:outlineLvl w:val="1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（公章）</w:t>
            </w:r>
          </w:p>
          <w:p>
            <w:pPr>
              <w:keepNext/>
              <w:keepLines/>
              <w:widowControl w:val="0"/>
              <w:spacing w:before="0" w:after="0" w:line="240" w:lineRule="auto"/>
              <w:jc w:val="both"/>
              <w:outlineLvl w:val="1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                        年  月  日</w:t>
            </w:r>
          </w:p>
          <w:p>
            <w:pPr>
              <w:keepNext/>
              <w:keepLines/>
              <w:widowControl w:val="0"/>
              <w:spacing w:before="0" w:after="0" w:line="240" w:lineRule="auto"/>
              <w:jc w:val="both"/>
              <w:outlineLvl w:val="1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/>
              <w:keepLines/>
              <w:widowControl w:val="0"/>
              <w:spacing w:before="0" w:after="0" w:line="240" w:lineRule="auto"/>
              <w:jc w:val="both"/>
              <w:outlineLvl w:val="1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/>
              <w:keepLines/>
              <w:widowControl w:val="0"/>
              <w:spacing w:before="260" w:after="260" w:line="416" w:lineRule="auto"/>
              <w:jc w:val="both"/>
              <w:outlineLvl w:val="1"/>
              <w:rPr>
                <w:rFonts w:hint="eastAsia" w:ascii="Arial" w:hAnsi="Arial" w:eastAsia="黑体" w:cs="Times New Roman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/>
              <w:keepLines/>
              <w:widowControl w:val="0"/>
              <w:spacing w:before="260" w:after="260" w:line="416" w:lineRule="auto"/>
              <w:jc w:val="both"/>
              <w:outlineLvl w:val="1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/>
              <w:keepLines/>
              <w:widowControl w:val="0"/>
              <w:spacing w:before="260" w:after="260" w:line="416" w:lineRule="auto"/>
              <w:jc w:val="both"/>
              <w:outlineLvl w:val="1"/>
              <w:rPr>
                <w:rFonts w:hint="eastAsia" w:ascii="Arial" w:hAnsi="Arial" w:eastAsia="黑体" w:cs="Times New Roman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/>
              <w:keepLines/>
              <w:widowControl w:val="0"/>
              <w:spacing w:before="260" w:after="260" w:line="416" w:lineRule="auto"/>
              <w:jc w:val="both"/>
              <w:outlineLvl w:val="1"/>
              <w:rPr>
                <w:rFonts w:hint="eastAsia" w:ascii="Arial" w:hAnsi="Arial" w:eastAsia="黑体" w:cs="Times New Roman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签名：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镇（街道意见）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spacing w:before="0" w:after="0" w:line="240" w:lineRule="auto"/>
              <w:jc w:val="both"/>
              <w:outlineLvl w:val="1"/>
              <w:rPr>
                <w:rFonts w:hint="eastAsia" w:ascii="Arial" w:hAnsi="Arial" w:eastAsia="黑体" w:cs="Times New Roman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00" w:lineRule="exact"/>
              <w:ind w:firstLine="2520" w:firstLineChars="900"/>
              <w:rPr>
                <w:rFonts w:hint="eastAsia" w:eastAsia="宋体"/>
                <w:color w:va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 w:bidi="ar-SA"/>
              </w:rPr>
              <w:t>区农业农村局意见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spacing w:before="260" w:after="260" w:line="416" w:lineRule="auto"/>
              <w:jc w:val="both"/>
              <w:outlineLvl w:val="1"/>
              <w:rPr>
                <w:rFonts w:hint="eastAsia" w:ascii="Arial" w:hAnsi="Arial" w:eastAsia="黑体" w:cs="Times New Roman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00" w:lineRule="exact"/>
              <w:ind w:firstLine="2520" w:firstLineChars="900"/>
              <w:rPr>
                <w:rFonts w:hint="eastAsia" w:eastAsia="宋体"/>
                <w:color w:va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 w:bidi="ar-SA"/>
              </w:rPr>
              <w:t xml:space="preserve">                        年  月  日</w:t>
            </w:r>
          </w:p>
        </w:tc>
      </w:tr>
    </w:tbl>
    <w:p>
      <w:pPr>
        <w:widowControl/>
        <w:spacing w:line="240" w:lineRule="auto"/>
        <w:jc w:val="both"/>
        <w:rPr>
          <w:rFonts w:hint="eastAsia" w:ascii="宋体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-SA"/>
        </w:rPr>
        <w:t>注：农村居民人均可支配收入由区农业农村局提供。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654" w:firstLine="0" w:firstLineChars="0"/>
        <w:jc w:val="left"/>
        <w:textAlignment w:val="auto"/>
        <w:rPr>
          <w:rFonts w:hint="eastAsia" w:ascii="仿宋_GB2312" w:eastAsia="仿宋_GB2312"/>
          <w:sz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654" w:firstLine="0" w:firstLineChars="0"/>
        <w:jc w:val="left"/>
        <w:textAlignment w:val="auto"/>
        <w:rPr>
          <w:rFonts w:hint="eastAsia" w:ascii="仿宋_GB2312" w:eastAsia="仿宋_GB2312"/>
          <w:sz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654" w:firstLine="0" w:firstLineChars="0"/>
        <w:jc w:val="left"/>
        <w:textAlignment w:val="auto"/>
        <w:rPr>
          <w:rFonts w:hint="eastAsia"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ZjJiZTgwYmJkMDU3YTAwMjgxODc2ZDgwMzNiZWQifQ=="/>
    <w:docVar w:name="KSO_WPS_MARK_KEY" w:val="d3211cca-fb00-46ec-84d4-c38db4821e13"/>
  </w:docVars>
  <w:rsids>
    <w:rsidRoot w:val="00000000"/>
    <w:rsid w:val="7E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DANNY</cp:lastModifiedBy>
  <dcterms:modified xsi:type="dcterms:W3CDTF">2024-02-08T09:02:22Z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E4DA1825FF8344E3A244ADB7A1B8C9B7_12</vt:lpwstr>
  </property>
</Properties>
</file>